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Seminarium Szkoł</w:t>
      </w:r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y Doktorskiej NCBJ</w:t>
      </w: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bookmarkStart w:id="0" w:name="_GoBack"/>
      <w:bookmarkEnd w:id="0"/>
      <w:r w:rsidRPr="00D02447">
        <w:rPr>
          <w:rFonts w:asciiTheme="minorHAnsi" w:eastAsia="Times New Roman" w:hAnsiTheme="minorHAnsi" w:cstheme="minorHAnsi"/>
          <w:b/>
          <w:color w:val="000000"/>
        </w:rPr>
        <w:br/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</w:rPr>
        <w:t>Thursday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</w:rPr>
        <w:t>, 14 March, 9:15</w:t>
      </w: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proofErr w:type="gramStart"/>
      <w:r w:rsidRPr="00D02447">
        <w:rPr>
          <w:rFonts w:asciiTheme="minorHAnsi" w:eastAsia="Times New Roman" w:hAnsiTheme="minorHAnsi" w:cstheme="minorHAnsi"/>
          <w:b/>
          <w:color w:val="000000"/>
        </w:rPr>
        <w:t>room</w:t>
      </w:r>
      <w:proofErr w:type="spellEnd"/>
      <w:proofErr w:type="gramEnd"/>
      <w:r w:rsidRPr="00D02447">
        <w:rPr>
          <w:rFonts w:asciiTheme="minorHAnsi" w:eastAsia="Times New Roman" w:hAnsiTheme="minorHAnsi" w:cstheme="minorHAnsi"/>
          <w:b/>
          <w:color w:val="000000"/>
        </w:rPr>
        <w:t xml:space="preserve"> 207, Pasteura 7</w:t>
      </w:r>
      <w:r w:rsidRPr="00D02447">
        <w:rPr>
          <w:rFonts w:asciiTheme="minorHAnsi" w:eastAsia="Times New Roman" w:hAnsiTheme="minorHAnsi" w:cstheme="minorHAnsi"/>
          <w:b/>
          <w:color w:val="000000"/>
        </w:rPr>
        <w:br/>
      </w:r>
      <w:hyperlink r:id="rId4" w:tgtFrame="_blank" w:history="1">
        <w:r w:rsidRPr="00D02447">
          <w:rPr>
            <w:rStyle w:val="Hipercze"/>
            <w:rFonts w:asciiTheme="minorHAnsi" w:eastAsia="Times New Roman" w:hAnsiTheme="minorHAnsi" w:cstheme="minorHAnsi"/>
            <w:b/>
          </w:rPr>
          <w:t>https://www.gotomeet.me/NCBJmeetings/phd-seminar</w:t>
        </w:r>
      </w:hyperlink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hyperlink r:id="rId5" w:history="1">
        <w:r w:rsidRPr="00D02447">
          <w:rPr>
            <w:rStyle w:val="Hipercze"/>
            <w:rFonts w:asciiTheme="minorHAnsi" w:eastAsia="Times New Roman" w:hAnsiTheme="minorHAnsi" w:cstheme="minorHAnsi"/>
            <w:b/>
          </w:rPr>
          <w:t>https://events.ncbj.gov.pl/event/300/</w:t>
        </w:r>
      </w:hyperlink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D02447">
        <w:rPr>
          <w:rFonts w:asciiTheme="minorHAnsi" w:eastAsia="Times New Roman" w:hAnsiTheme="minorHAnsi" w:cstheme="minorHAnsi"/>
          <w:b/>
          <w:color w:val="000000"/>
        </w:rPr>
        <w:br/>
      </w:r>
      <w:r w:rsidRPr="00D02447">
        <w:rPr>
          <w:rFonts w:asciiTheme="minorHAnsi" w:eastAsia="Times New Roman" w:hAnsiTheme="minorHAnsi" w:cstheme="minorHAnsi"/>
          <w:b/>
          <w:color w:val="000000"/>
        </w:rPr>
        <w:br/>
        <w:t>Speaker:</w:t>
      </w: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D02447">
        <w:rPr>
          <w:rFonts w:asciiTheme="minorHAnsi" w:eastAsia="Times New Roman" w:hAnsiTheme="minorHAnsi" w:cstheme="minorHAnsi"/>
          <w:b/>
          <w:bCs/>
          <w:color w:val="000000"/>
        </w:rPr>
        <w:t>Maitrayee</w:t>
      </w:r>
      <w:proofErr w:type="spellEnd"/>
      <w:r w:rsidRPr="00D02447">
        <w:rPr>
          <w:rFonts w:asciiTheme="minorHAnsi" w:eastAsia="Times New Roman" w:hAnsiTheme="minorHAnsi" w:cstheme="minorHAnsi"/>
          <w:b/>
          <w:bCs/>
          <w:color w:val="000000"/>
        </w:rPr>
        <w:t xml:space="preserve"> Mandal </w:t>
      </w:r>
      <w:r w:rsidRPr="00D02447">
        <w:rPr>
          <w:rFonts w:asciiTheme="minorHAnsi" w:eastAsia="Times New Roman" w:hAnsiTheme="minorHAnsi" w:cstheme="minorHAnsi"/>
          <w:b/>
          <w:color w:val="000000"/>
        </w:rPr>
        <w:t>(Szkoła Doktorska NCBJ)</w:t>
      </w: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D02447">
        <w:rPr>
          <w:rFonts w:asciiTheme="minorHAnsi" w:eastAsia="Times New Roman" w:hAnsiTheme="minorHAnsi" w:cstheme="minorHAnsi"/>
          <w:b/>
          <w:color w:val="000000"/>
        </w:rPr>
        <w:t>Title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Tau neutrino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appearance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 and the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measurement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of neutrino mass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ordering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in the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flux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of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atmospheric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neutrinos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at</w:t>
      </w:r>
      <w:proofErr w:type="spellEnd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Super-</w:t>
      </w:r>
      <w:proofErr w:type="spellStart"/>
      <w:r w:rsidRPr="00D0244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Kamiokande</w:t>
      </w:r>
      <w:proofErr w:type="spellEnd"/>
    </w:p>
    <w:p w:rsid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D02447" w:rsidRPr="00D02447" w:rsidRDefault="00D02447" w:rsidP="00D02447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D02447" w:rsidRPr="00D02447" w:rsidRDefault="00D02447" w:rsidP="00D02447">
      <w:pPr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D02447" w:rsidRPr="00D02447" w:rsidRDefault="00D02447" w:rsidP="00D02447">
      <w:pPr>
        <w:jc w:val="center"/>
        <w:rPr>
          <w:rFonts w:asciiTheme="minorHAnsi" w:hAnsiTheme="minorHAnsi" w:cstheme="minorHAnsi"/>
          <w:b/>
        </w:rPr>
      </w:pPr>
      <w:proofErr w:type="spellStart"/>
      <w:r w:rsidRPr="00D02447">
        <w:rPr>
          <w:rFonts w:asciiTheme="minorHAnsi" w:hAnsiTheme="minorHAnsi" w:cstheme="minorHAnsi"/>
          <w:b/>
        </w:rPr>
        <w:t>Abstract</w:t>
      </w:r>
      <w:proofErr w:type="spellEnd"/>
      <w:r w:rsidRPr="00D02447">
        <w:rPr>
          <w:rFonts w:asciiTheme="minorHAnsi" w:hAnsiTheme="minorHAnsi" w:cstheme="minorHAnsi"/>
          <w:b/>
        </w:rPr>
        <w:t>:</w:t>
      </w:r>
    </w:p>
    <w:p w:rsidR="00D02447" w:rsidRDefault="00D02447" w:rsidP="00D02447">
      <w:pPr>
        <w:rPr>
          <w:rFonts w:ascii="Calibri" w:eastAsia="Times New Roman" w:hAnsi="Calibri" w:cs="Calibri"/>
          <w:color w:val="000000"/>
        </w:rPr>
      </w:pPr>
      <w:proofErr w:type="spellStart"/>
      <w:r w:rsidRPr="00D02447">
        <w:rPr>
          <w:rFonts w:asciiTheme="minorHAnsi" w:hAnsiTheme="minorHAnsi" w:cstheme="minorHAnsi"/>
        </w:rPr>
        <w:t>Electron</w:t>
      </w:r>
      <w:proofErr w:type="spellEnd"/>
      <w:r w:rsidRPr="00D02447">
        <w:rPr>
          <w:rFonts w:asciiTheme="minorHAnsi" w:hAnsiTheme="minorHAnsi" w:cstheme="minorHAnsi"/>
        </w:rPr>
        <w:t xml:space="preserve"> and </w:t>
      </w:r>
      <w:proofErr w:type="spellStart"/>
      <w:r w:rsidRPr="00D02447">
        <w:rPr>
          <w:rFonts w:asciiTheme="minorHAnsi" w:hAnsiTheme="minorHAnsi" w:cstheme="minorHAnsi"/>
        </w:rPr>
        <w:t>muon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are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produced</w:t>
      </w:r>
      <w:proofErr w:type="spellEnd"/>
      <w:r w:rsidRPr="00D02447">
        <w:rPr>
          <w:rFonts w:asciiTheme="minorHAnsi" w:hAnsiTheme="minorHAnsi" w:cstheme="minorHAnsi"/>
        </w:rPr>
        <w:t xml:space="preserve"> in the </w:t>
      </w:r>
      <w:proofErr w:type="spellStart"/>
      <w:r w:rsidRPr="00D02447">
        <w:rPr>
          <w:rFonts w:asciiTheme="minorHAnsi" w:hAnsiTheme="minorHAnsi" w:cstheme="minorHAnsi"/>
        </w:rPr>
        <w:t>atmosphere</w:t>
      </w:r>
      <w:proofErr w:type="spellEnd"/>
      <w:r w:rsidRPr="00D02447">
        <w:rPr>
          <w:rFonts w:asciiTheme="minorHAnsi" w:hAnsiTheme="minorHAnsi" w:cstheme="minorHAnsi"/>
        </w:rPr>
        <w:t xml:space="preserve"> by </w:t>
      </w:r>
      <w:proofErr w:type="spellStart"/>
      <w:r w:rsidRPr="00D02447">
        <w:rPr>
          <w:rFonts w:asciiTheme="minorHAnsi" w:hAnsiTheme="minorHAnsi" w:cstheme="minorHAnsi"/>
        </w:rPr>
        <w:t>cosmic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rays</w:t>
      </w:r>
      <w:proofErr w:type="spellEnd"/>
      <w:r w:rsidRPr="00D02447">
        <w:rPr>
          <w:rFonts w:asciiTheme="minorHAnsi" w:hAnsiTheme="minorHAnsi" w:cstheme="minorHAnsi"/>
        </w:rPr>
        <w:t xml:space="preserve">, and neutrino </w:t>
      </w:r>
      <w:proofErr w:type="spellStart"/>
      <w:r w:rsidRPr="00D02447">
        <w:rPr>
          <w:rFonts w:asciiTheme="minorHAnsi" w:hAnsiTheme="minorHAnsi" w:cstheme="minorHAnsi"/>
        </w:rPr>
        <w:t>oscillations</w:t>
      </w:r>
      <w:proofErr w:type="spellEnd"/>
      <w:r w:rsidRPr="00D02447">
        <w:rPr>
          <w:rFonts w:asciiTheme="minorHAnsi" w:hAnsiTheme="minorHAnsi" w:cstheme="minorHAnsi"/>
        </w:rPr>
        <w:t xml:space="preserve"> in the </w:t>
      </w:r>
      <w:proofErr w:type="spellStart"/>
      <w:r w:rsidRPr="00D02447">
        <w:rPr>
          <w:rFonts w:asciiTheme="minorHAnsi" w:hAnsiTheme="minorHAnsi" w:cstheme="minorHAnsi"/>
        </w:rPr>
        <w:t>atmospheric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flux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lead</w:t>
      </w:r>
      <w:proofErr w:type="spellEnd"/>
      <w:r w:rsidRPr="00D02447">
        <w:rPr>
          <w:rFonts w:asciiTheme="minorHAnsi" w:hAnsiTheme="minorHAnsi" w:cstheme="minorHAnsi"/>
        </w:rPr>
        <w:t xml:space="preserve"> to the </w:t>
      </w:r>
      <w:proofErr w:type="spellStart"/>
      <w:r w:rsidRPr="00D02447">
        <w:rPr>
          <w:rFonts w:asciiTheme="minorHAnsi" w:hAnsiTheme="minorHAnsi" w:cstheme="minorHAnsi"/>
        </w:rPr>
        <w:t>production</w:t>
      </w:r>
      <w:proofErr w:type="spellEnd"/>
      <w:r w:rsidRPr="00D02447">
        <w:rPr>
          <w:rFonts w:asciiTheme="minorHAnsi" w:hAnsiTheme="minorHAnsi" w:cstheme="minorHAnsi"/>
        </w:rPr>
        <w:t xml:space="preserve"> of tau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. </w:t>
      </w:r>
      <w:proofErr w:type="spellStart"/>
      <w:r w:rsidRPr="00D02447">
        <w:rPr>
          <w:rFonts w:asciiTheme="minorHAnsi" w:hAnsiTheme="minorHAnsi" w:cstheme="minorHAnsi"/>
        </w:rPr>
        <w:t>Since</w:t>
      </w:r>
      <w:proofErr w:type="spellEnd"/>
      <w:r w:rsidRPr="00D02447">
        <w:rPr>
          <w:rFonts w:asciiTheme="minorHAnsi" w:hAnsiTheme="minorHAnsi" w:cstheme="minorHAnsi"/>
        </w:rPr>
        <w:t> 1996, Super-</w:t>
      </w:r>
      <w:proofErr w:type="spellStart"/>
      <w:r w:rsidRPr="00D02447">
        <w:rPr>
          <w:rFonts w:asciiTheme="minorHAnsi" w:hAnsiTheme="minorHAnsi" w:cstheme="minorHAnsi"/>
        </w:rPr>
        <w:t>Kamiokande</w:t>
      </w:r>
      <w:proofErr w:type="spellEnd"/>
      <w:r w:rsidRPr="00D02447">
        <w:rPr>
          <w:rFonts w:asciiTheme="minorHAnsi" w:hAnsiTheme="minorHAnsi" w:cstheme="minorHAnsi"/>
        </w:rPr>
        <w:t xml:space="preserve"> (SK) </w:t>
      </w:r>
      <w:proofErr w:type="spellStart"/>
      <w:r w:rsidRPr="00D02447">
        <w:rPr>
          <w:rFonts w:asciiTheme="minorHAnsi" w:hAnsiTheme="minorHAnsi" w:cstheme="minorHAnsi"/>
        </w:rPr>
        <w:t>has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been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collecting</w:t>
      </w:r>
      <w:proofErr w:type="spellEnd"/>
      <w:r w:rsidRPr="00D02447">
        <w:rPr>
          <w:rFonts w:asciiTheme="minorHAnsi" w:hAnsiTheme="minorHAnsi" w:cstheme="minorHAnsi"/>
        </w:rPr>
        <w:t xml:space="preserve"> data on </w:t>
      </w:r>
      <w:proofErr w:type="spellStart"/>
      <w:r w:rsidRPr="00D02447">
        <w:rPr>
          <w:rFonts w:asciiTheme="minorHAnsi" w:hAnsiTheme="minorHAnsi" w:cstheme="minorHAnsi"/>
        </w:rPr>
        <w:t>atmospheric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, with </w:t>
      </w:r>
      <w:proofErr w:type="spellStart"/>
      <w:r w:rsidRPr="00D02447">
        <w:rPr>
          <w:rFonts w:asciiTheme="minorHAnsi" w:hAnsiTheme="minorHAnsi" w:cstheme="minorHAnsi"/>
        </w:rPr>
        <w:t>an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energy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threshold</w:t>
      </w:r>
      <w:proofErr w:type="spellEnd"/>
      <w:r w:rsidRPr="00D02447">
        <w:rPr>
          <w:rFonts w:asciiTheme="minorHAnsi" w:hAnsiTheme="minorHAnsi" w:cstheme="minorHAnsi"/>
        </w:rPr>
        <w:t xml:space="preserve"> for the </w:t>
      </w:r>
      <w:proofErr w:type="spellStart"/>
      <w:r w:rsidRPr="00D02447">
        <w:rPr>
          <w:rFonts w:asciiTheme="minorHAnsi" w:hAnsiTheme="minorHAnsi" w:cstheme="minorHAnsi"/>
        </w:rPr>
        <w:t>detection</w:t>
      </w:r>
      <w:proofErr w:type="spellEnd"/>
      <w:r w:rsidRPr="00D02447">
        <w:rPr>
          <w:rFonts w:asciiTheme="minorHAnsi" w:hAnsiTheme="minorHAnsi" w:cstheme="minorHAnsi"/>
        </w:rPr>
        <w:t xml:space="preserve"> of tau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 set </w:t>
      </w:r>
      <w:proofErr w:type="spellStart"/>
      <w:r w:rsidRPr="00D02447">
        <w:rPr>
          <w:rFonts w:asciiTheme="minorHAnsi" w:hAnsiTheme="minorHAnsi" w:cstheme="minorHAnsi"/>
        </w:rPr>
        <w:t>at</w:t>
      </w:r>
      <w:proofErr w:type="spellEnd"/>
      <w:r w:rsidRPr="00D02447">
        <w:rPr>
          <w:rFonts w:asciiTheme="minorHAnsi" w:hAnsiTheme="minorHAnsi" w:cstheme="minorHAnsi"/>
        </w:rPr>
        <w:t xml:space="preserve"> 3.5 </w:t>
      </w:r>
      <w:proofErr w:type="spellStart"/>
      <w:r w:rsidRPr="00D02447">
        <w:rPr>
          <w:rFonts w:asciiTheme="minorHAnsi" w:hAnsiTheme="minorHAnsi" w:cstheme="minorHAnsi"/>
        </w:rPr>
        <w:t>GeV</w:t>
      </w:r>
      <w:proofErr w:type="spellEnd"/>
      <w:r w:rsidRPr="00D02447">
        <w:rPr>
          <w:rFonts w:asciiTheme="minorHAnsi" w:hAnsiTheme="minorHAnsi" w:cstheme="minorHAnsi"/>
        </w:rPr>
        <w:t xml:space="preserve">. In the same </w:t>
      </w:r>
      <w:proofErr w:type="spellStart"/>
      <w:r w:rsidRPr="00D02447">
        <w:rPr>
          <w:rFonts w:asciiTheme="minorHAnsi" w:hAnsiTheme="minorHAnsi" w:cstheme="minorHAnsi"/>
        </w:rPr>
        <w:t>energy</w:t>
      </w:r>
      <w:proofErr w:type="spellEnd"/>
      <w:r w:rsidRPr="00D02447">
        <w:rPr>
          <w:rFonts w:asciiTheme="minorHAnsi" w:hAnsiTheme="minorHAnsi" w:cstheme="minorHAnsi"/>
        </w:rPr>
        <w:t> </w:t>
      </w:r>
      <w:proofErr w:type="spellStart"/>
      <w:r w:rsidRPr="00D02447">
        <w:rPr>
          <w:rFonts w:asciiTheme="minorHAnsi" w:hAnsiTheme="minorHAnsi" w:cstheme="minorHAnsi"/>
        </w:rPr>
        <w:t>range</w:t>
      </w:r>
      <w:proofErr w:type="spellEnd"/>
      <w:r w:rsidRPr="00D02447">
        <w:rPr>
          <w:rFonts w:asciiTheme="minorHAnsi" w:hAnsiTheme="minorHAnsi" w:cstheme="minorHAnsi"/>
        </w:rPr>
        <w:t xml:space="preserve">, </w:t>
      </w:r>
      <w:proofErr w:type="spellStart"/>
      <w:r w:rsidRPr="00D02447">
        <w:rPr>
          <w:rFonts w:asciiTheme="minorHAnsi" w:hAnsiTheme="minorHAnsi" w:cstheme="minorHAnsi"/>
        </w:rPr>
        <w:t>matter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effects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give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rise</w:t>
      </w:r>
      <w:proofErr w:type="spellEnd"/>
      <w:r w:rsidRPr="00D02447">
        <w:rPr>
          <w:rFonts w:asciiTheme="minorHAnsi" w:hAnsiTheme="minorHAnsi" w:cstheme="minorHAnsi"/>
        </w:rPr>
        <w:t xml:space="preserve"> to a </w:t>
      </w:r>
      <w:proofErr w:type="spellStart"/>
      <w:r w:rsidRPr="00D02447">
        <w:rPr>
          <w:rFonts w:asciiTheme="minorHAnsi" w:hAnsiTheme="minorHAnsi" w:cstheme="minorHAnsi"/>
        </w:rPr>
        <w:t>resonance</w:t>
      </w:r>
      <w:proofErr w:type="spellEnd"/>
      <w:r w:rsidRPr="00D02447">
        <w:rPr>
          <w:rFonts w:asciiTheme="minorHAnsi" w:hAnsiTheme="minorHAnsi" w:cstheme="minorHAnsi"/>
        </w:rPr>
        <w:t xml:space="preserve"> of </w:t>
      </w:r>
      <w:proofErr w:type="spellStart"/>
      <w:r w:rsidRPr="00D02447">
        <w:rPr>
          <w:rFonts w:asciiTheme="minorHAnsi" w:hAnsiTheme="minorHAnsi" w:cstheme="minorHAnsi"/>
        </w:rPr>
        <w:t>electron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or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anti-neutrinos</w:t>
      </w:r>
      <w:proofErr w:type="spellEnd"/>
      <w:proofErr w:type="gramStart"/>
      <w:r w:rsidRPr="00D02447">
        <w:rPr>
          <w:rFonts w:asciiTheme="minorHAnsi" w:hAnsiTheme="minorHAnsi" w:cstheme="minorHAnsi"/>
        </w:rPr>
        <w:t>, </w:t>
      </w:r>
      <w:proofErr w:type="spellStart"/>
      <w:r w:rsidRPr="00D02447">
        <w:rPr>
          <w:rFonts w:asciiTheme="minorHAnsi" w:hAnsiTheme="minorHAnsi" w:cstheme="minorHAnsi"/>
        </w:rPr>
        <w:t>depending</w:t>
      </w:r>
      <w:proofErr w:type="spellEnd"/>
      <w:proofErr w:type="gramEnd"/>
      <w:r w:rsidRPr="00D02447">
        <w:rPr>
          <w:rFonts w:asciiTheme="minorHAnsi" w:hAnsiTheme="minorHAnsi" w:cstheme="minorHAnsi"/>
        </w:rPr>
        <w:t xml:space="preserve"> on </w:t>
      </w:r>
      <w:proofErr w:type="spellStart"/>
      <w:r w:rsidRPr="00D02447">
        <w:rPr>
          <w:rFonts w:asciiTheme="minorHAnsi" w:hAnsiTheme="minorHAnsi" w:cstheme="minorHAnsi"/>
        </w:rPr>
        <w:t>whether</w:t>
      </w:r>
      <w:proofErr w:type="spellEnd"/>
      <w:r w:rsidRPr="00D02447">
        <w:rPr>
          <w:rFonts w:asciiTheme="minorHAnsi" w:hAnsiTheme="minorHAnsi" w:cstheme="minorHAnsi"/>
        </w:rPr>
        <w:t xml:space="preserve"> the neutrino mass-</w:t>
      </w:r>
      <w:proofErr w:type="spellStart"/>
      <w:r w:rsidRPr="00D02447">
        <w:rPr>
          <w:rFonts w:asciiTheme="minorHAnsi" w:hAnsiTheme="minorHAnsi" w:cstheme="minorHAnsi"/>
        </w:rPr>
        <w:t>ordering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is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normal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or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inverted</w:t>
      </w:r>
      <w:proofErr w:type="spellEnd"/>
      <w:r w:rsidRPr="00D02447">
        <w:rPr>
          <w:rFonts w:asciiTheme="minorHAnsi" w:hAnsiTheme="minorHAnsi" w:cstheme="minorHAnsi"/>
        </w:rPr>
        <w:t xml:space="preserve">. </w:t>
      </w:r>
      <w:proofErr w:type="spellStart"/>
      <w:r w:rsidRPr="00D02447">
        <w:rPr>
          <w:rFonts w:asciiTheme="minorHAnsi" w:hAnsiTheme="minorHAnsi" w:cstheme="minorHAnsi"/>
        </w:rPr>
        <w:t>Thus</w:t>
      </w:r>
      <w:proofErr w:type="spellEnd"/>
      <w:r w:rsidRPr="00D02447">
        <w:rPr>
          <w:rFonts w:asciiTheme="minorHAnsi" w:hAnsiTheme="minorHAnsi" w:cstheme="minorHAnsi"/>
        </w:rPr>
        <w:t>, SK </w:t>
      </w:r>
      <w:proofErr w:type="spellStart"/>
      <w:r w:rsidRPr="00D02447">
        <w:rPr>
          <w:rFonts w:asciiTheme="minorHAnsi" w:hAnsiTheme="minorHAnsi" w:cstheme="minorHAnsi"/>
        </w:rPr>
        <w:t>can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unveil</w:t>
      </w:r>
      <w:proofErr w:type="spellEnd"/>
      <w:r w:rsidRPr="00D02447">
        <w:rPr>
          <w:rFonts w:asciiTheme="minorHAnsi" w:hAnsiTheme="minorHAnsi" w:cstheme="minorHAnsi"/>
        </w:rPr>
        <w:t xml:space="preserve"> the neutrino mass-</w:t>
      </w:r>
      <w:proofErr w:type="spellStart"/>
      <w:r w:rsidRPr="00D02447">
        <w:rPr>
          <w:rFonts w:asciiTheme="minorHAnsi" w:hAnsiTheme="minorHAnsi" w:cstheme="minorHAnsi"/>
        </w:rPr>
        <w:t>ordering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contingent</w:t>
      </w:r>
      <w:proofErr w:type="spellEnd"/>
      <w:r w:rsidRPr="00D02447">
        <w:rPr>
          <w:rFonts w:asciiTheme="minorHAnsi" w:hAnsiTheme="minorHAnsi" w:cstheme="minorHAnsi"/>
        </w:rPr>
        <w:t xml:space="preserve"> on </w:t>
      </w:r>
      <w:proofErr w:type="spellStart"/>
      <w:r w:rsidRPr="00D02447">
        <w:rPr>
          <w:rFonts w:asciiTheme="minorHAnsi" w:hAnsiTheme="minorHAnsi" w:cstheme="minorHAnsi"/>
        </w:rPr>
        <w:t>reducing</w:t>
      </w:r>
      <w:proofErr w:type="spellEnd"/>
      <w:r w:rsidRPr="00D02447">
        <w:rPr>
          <w:rFonts w:asciiTheme="minorHAnsi" w:hAnsiTheme="minorHAnsi" w:cstheme="minorHAnsi"/>
        </w:rPr>
        <w:t xml:space="preserve"> the tau neutrino </w:t>
      </w:r>
      <w:proofErr w:type="spellStart"/>
      <w:r w:rsidRPr="00D02447">
        <w:rPr>
          <w:rFonts w:asciiTheme="minorHAnsi" w:hAnsiTheme="minorHAnsi" w:cstheme="minorHAnsi"/>
        </w:rPr>
        <w:t>background</w:t>
      </w:r>
      <w:proofErr w:type="spellEnd"/>
      <w:r w:rsidRPr="00D02447">
        <w:rPr>
          <w:rFonts w:asciiTheme="minorHAnsi" w:hAnsiTheme="minorHAnsi" w:cstheme="minorHAnsi"/>
        </w:rPr>
        <w:t xml:space="preserve">. We </w:t>
      </w:r>
      <w:proofErr w:type="spellStart"/>
      <w:r w:rsidRPr="00D02447">
        <w:rPr>
          <w:rFonts w:asciiTheme="minorHAnsi" w:hAnsiTheme="minorHAnsi" w:cstheme="minorHAnsi"/>
        </w:rPr>
        <w:t>present</w:t>
      </w:r>
      <w:proofErr w:type="spellEnd"/>
      <w:r w:rsidRPr="00D02447">
        <w:rPr>
          <w:rFonts w:asciiTheme="minorHAnsi" w:hAnsiTheme="minorHAnsi" w:cstheme="minorHAnsi"/>
        </w:rPr>
        <w:t xml:space="preserve"> the </w:t>
      </w:r>
      <w:proofErr w:type="spellStart"/>
      <w:r w:rsidRPr="00D02447">
        <w:rPr>
          <w:rFonts w:asciiTheme="minorHAnsi" w:hAnsiTheme="minorHAnsi" w:cstheme="minorHAnsi"/>
        </w:rPr>
        <w:t>latest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measurement</w:t>
      </w:r>
      <w:proofErr w:type="spellEnd"/>
      <w:r w:rsidRPr="00D02447">
        <w:rPr>
          <w:rFonts w:asciiTheme="minorHAnsi" w:hAnsiTheme="minorHAnsi" w:cstheme="minorHAnsi"/>
        </w:rPr>
        <w:t xml:space="preserve"> of tau neutrino </w:t>
      </w:r>
      <w:proofErr w:type="spellStart"/>
      <w:r w:rsidRPr="00D02447">
        <w:rPr>
          <w:rFonts w:asciiTheme="minorHAnsi" w:hAnsiTheme="minorHAnsi" w:cstheme="minorHAnsi"/>
        </w:rPr>
        <w:t>appearance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at</w:t>
      </w:r>
      <w:proofErr w:type="spellEnd"/>
      <w:r w:rsidRPr="00D02447">
        <w:rPr>
          <w:rFonts w:asciiTheme="minorHAnsi" w:hAnsiTheme="minorHAnsi" w:cstheme="minorHAnsi"/>
        </w:rPr>
        <w:t xml:space="preserve"> SK and </w:t>
      </w:r>
      <w:proofErr w:type="spellStart"/>
      <w:r w:rsidRPr="00D02447">
        <w:rPr>
          <w:rFonts w:asciiTheme="minorHAnsi" w:hAnsiTheme="minorHAnsi" w:cstheme="minorHAnsi"/>
        </w:rPr>
        <w:t>potential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enhancements</w:t>
      </w:r>
      <w:proofErr w:type="spellEnd"/>
      <w:r w:rsidRPr="00D02447">
        <w:rPr>
          <w:rFonts w:asciiTheme="minorHAnsi" w:hAnsiTheme="minorHAnsi" w:cstheme="minorHAnsi"/>
        </w:rPr>
        <w:t xml:space="preserve"> to the </w:t>
      </w:r>
      <w:proofErr w:type="spellStart"/>
      <w:r w:rsidRPr="00D02447">
        <w:rPr>
          <w:rFonts w:asciiTheme="minorHAnsi" w:hAnsiTheme="minorHAnsi" w:cstheme="minorHAnsi"/>
        </w:rPr>
        <w:t>experiment's</w:t>
      </w:r>
      <w:proofErr w:type="spellEnd"/>
      <w:r w:rsidRPr="00D02447">
        <w:rPr>
          <w:rFonts w:asciiTheme="minorHAnsi" w:hAnsiTheme="minorHAnsi" w:cstheme="minorHAnsi"/>
        </w:rPr>
        <w:t xml:space="preserve"> </w:t>
      </w:r>
      <w:proofErr w:type="spellStart"/>
      <w:r w:rsidRPr="00D02447">
        <w:rPr>
          <w:rFonts w:asciiTheme="minorHAnsi" w:hAnsiTheme="minorHAnsi" w:cstheme="minorHAnsi"/>
        </w:rPr>
        <w:t>sensitivity</w:t>
      </w:r>
      <w:proofErr w:type="spellEnd"/>
      <w:r w:rsidRPr="00D02447">
        <w:rPr>
          <w:rFonts w:asciiTheme="minorHAnsi" w:hAnsiTheme="minorHAnsi" w:cstheme="minorHAnsi"/>
        </w:rPr>
        <w:t xml:space="preserve"> to neutrino mass-</w:t>
      </w:r>
      <w:proofErr w:type="spellStart"/>
      <w:r w:rsidRPr="00D02447">
        <w:rPr>
          <w:rFonts w:asciiTheme="minorHAnsi" w:hAnsiTheme="minorHAnsi" w:cstheme="minorHAnsi"/>
        </w:rPr>
        <w:t>ordering</w:t>
      </w:r>
      <w:proofErr w:type="spellEnd"/>
      <w:r w:rsidRPr="00D02447">
        <w:rPr>
          <w:rFonts w:asciiTheme="minorHAnsi" w:hAnsiTheme="minorHAnsi" w:cstheme="minorHAnsi"/>
        </w:rPr>
        <w:t xml:space="preserve"> by </w:t>
      </w:r>
      <w:proofErr w:type="spellStart"/>
      <w:r w:rsidRPr="00D02447">
        <w:rPr>
          <w:rFonts w:asciiTheme="minorHAnsi" w:hAnsiTheme="minorHAnsi" w:cstheme="minorHAnsi"/>
        </w:rPr>
        <w:t>constraining</w:t>
      </w:r>
      <w:proofErr w:type="spellEnd"/>
      <w:r w:rsidRPr="00D02447">
        <w:rPr>
          <w:rFonts w:asciiTheme="minorHAnsi" w:hAnsiTheme="minorHAnsi" w:cstheme="minorHAnsi"/>
        </w:rPr>
        <w:t xml:space="preserve"> tau </w:t>
      </w:r>
      <w:proofErr w:type="spellStart"/>
      <w:r w:rsidRPr="00D02447">
        <w:rPr>
          <w:rFonts w:asciiTheme="minorHAnsi" w:hAnsiTheme="minorHAnsi" w:cstheme="minorHAnsi"/>
        </w:rPr>
        <w:t>neutrinos</w:t>
      </w:r>
      <w:proofErr w:type="spellEnd"/>
      <w:r w:rsidRPr="00D02447">
        <w:rPr>
          <w:rFonts w:asciiTheme="minorHAnsi" w:hAnsiTheme="minorHAnsi" w:cstheme="minorHAnsi"/>
        </w:rPr>
        <w:t xml:space="preserve"> with a </w:t>
      </w:r>
      <w:proofErr w:type="spellStart"/>
      <w:r w:rsidRPr="00D02447">
        <w:rPr>
          <w:rFonts w:asciiTheme="minorHAnsi" w:hAnsiTheme="minorHAnsi" w:cstheme="minorHAnsi"/>
        </w:rPr>
        <w:t>neural</w:t>
      </w:r>
      <w:proofErr w:type="spellEnd"/>
      <w:r>
        <w:t xml:space="preserve"> network.</w:t>
      </w:r>
    </w:p>
    <w:p w:rsidR="00A9377C" w:rsidRPr="00D02447" w:rsidRDefault="00D02447" w:rsidP="00D02447"/>
    <w:sectPr w:rsidR="00A9377C" w:rsidRPr="00D0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E2"/>
    <w:rsid w:val="001A4DF2"/>
    <w:rsid w:val="00241831"/>
    <w:rsid w:val="00A33BE2"/>
    <w:rsid w:val="00D02447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213"/>
  <w15:chartTrackingRefBased/>
  <w15:docId w15:val="{35A978B9-48F3-4C87-9A00-AFC2E55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B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3B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dcterms:created xsi:type="dcterms:W3CDTF">2024-03-12T09:02:00Z</dcterms:created>
  <dcterms:modified xsi:type="dcterms:W3CDTF">2024-03-12T09:03:00Z</dcterms:modified>
</cp:coreProperties>
</file>