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AEC" w:rsidRDefault="003A4AEC">
      <w:pPr>
        <w:pStyle w:val="Standarduser"/>
        <w:spacing w:after="282"/>
        <w:jc w:val="center"/>
      </w:pPr>
      <w:bookmarkStart w:id="0" w:name="_GoBack"/>
      <w:bookmarkEnd w:id="0"/>
    </w:p>
    <w:p w:rsidR="003A4AEC" w:rsidRDefault="003511D6">
      <w:pPr>
        <w:pStyle w:val="Standarduser"/>
        <w:spacing w:after="282"/>
        <w:jc w:val="center"/>
      </w:pPr>
      <w:r>
        <w:rPr>
          <w:b/>
          <w:bCs/>
          <w:sz w:val="28"/>
          <w:szCs w:val="28"/>
          <w:lang w:val="pl-PL"/>
        </w:rPr>
        <w:t>Seminarium Astrofizyczne</w:t>
      </w:r>
      <w:r>
        <w:rPr>
          <w:sz w:val="28"/>
          <w:szCs w:val="28"/>
          <w:lang w:val="pl-PL"/>
        </w:rPr>
        <w:br/>
      </w:r>
      <w:r>
        <w:rPr>
          <w:sz w:val="28"/>
          <w:szCs w:val="28"/>
          <w:lang w:val="pl-PL"/>
        </w:rPr>
        <w:t>wtorek 06.02.2024</w:t>
      </w:r>
      <w:r>
        <w:rPr>
          <w:sz w:val="28"/>
          <w:szCs w:val="28"/>
          <w:lang w:val="pl-PL"/>
        </w:rPr>
        <w:t xml:space="preserve"> godz. 12:30</w:t>
      </w:r>
      <w:r>
        <w:rPr>
          <w:sz w:val="28"/>
          <w:szCs w:val="28"/>
          <w:lang w:val="pl-PL"/>
        </w:rPr>
        <w:br/>
      </w:r>
      <w:r>
        <w:rPr>
          <w:sz w:val="28"/>
          <w:szCs w:val="28"/>
          <w:lang w:val="pl-PL"/>
        </w:rPr>
        <w:t>ul. Pasteura 7, sala 404</w:t>
      </w:r>
    </w:p>
    <w:p w:rsidR="003A4AEC" w:rsidRDefault="003511D6">
      <w:pPr>
        <w:pStyle w:val="Standarduser"/>
        <w:jc w:val="center"/>
      </w:pPr>
      <w:r>
        <w:rPr>
          <w:lang w:val="pl-PL"/>
        </w:rPr>
        <w:t>transmisja on line</w:t>
      </w:r>
      <w:r>
        <w:rPr>
          <w:lang w:val="pl-PL"/>
        </w:rPr>
        <w:br/>
      </w:r>
      <w:hyperlink r:id="rId7" w:history="1">
        <w:r>
          <w:rPr>
            <w:rFonts w:ascii="Times New Roman" w:eastAsia="Liberation Serif" w:hAnsi="Times New Roman" w:cs="Liberation Serif"/>
            <w:lang w:val="pl-PL"/>
          </w:rPr>
          <w:t>https://meet.goto.com/NCBJmeetings/seminarium-astrofizyczne</w:t>
        </w:r>
      </w:hyperlink>
      <w:r>
        <w:rPr>
          <w:lang w:val="pl-PL"/>
        </w:rPr>
        <w:br/>
      </w:r>
      <w:r>
        <w:rPr>
          <w:lang w:val="pl-PL"/>
        </w:rPr>
        <w:t>Password: AstroSemi</w:t>
      </w:r>
      <w:r>
        <w:rPr>
          <w:b/>
          <w:bCs/>
          <w:sz w:val="28"/>
          <w:szCs w:val="28"/>
          <w:lang w:val="pl-PL"/>
        </w:rPr>
        <w:br/>
      </w:r>
    </w:p>
    <w:p w:rsidR="003A4AEC" w:rsidRDefault="003A4AEC">
      <w:pPr>
        <w:pStyle w:val="Standarduser"/>
        <w:jc w:val="center"/>
        <w:rPr>
          <w:b/>
          <w:bCs/>
          <w:sz w:val="28"/>
          <w:szCs w:val="28"/>
          <w:lang w:val="pl-PL"/>
        </w:rPr>
      </w:pPr>
    </w:p>
    <w:p w:rsidR="003A4AEC" w:rsidRDefault="003A4AEC">
      <w:pPr>
        <w:pStyle w:val="Standarduser"/>
        <w:jc w:val="center"/>
        <w:rPr>
          <w:b/>
          <w:bCs/>
          <w:sz w:val="28"/>
          <w:szCs w:val="28"/>
        </w:rPr>
      </w:pPr>
    </w:p>
    <w:p w:rsidR="003A4AEC" w:rsidRDefault="003511D6">
      <w:pPr>
        <w:pStyle w:val="Textbodyuser"/>
        <w:spacing w:after="0"/>
        <w:jc w:val="center"/>
        <w:rPr>
          <w:rFonts w:ascii="Slack-Lato, Slack-Fractions, ap" w:eastAsia="Liberation Serif" w:hAnsi="Slack-Lato, Slack-Fractions, ap" w:cs="Liberation Serif"/>
          <w:b/>
          <w:bCs/>
          <w:color w:val="1D1C1D"/>
          <w:sz w:val="28"/>
          <w:szCs w:val="28"/>
          <w:lang w:val="en-US"/>
        </w:rPr>
      </w:pPr>
      <w:r>
        <w:rPr>
          <w:rFonts w:ascii="Slack-Lato, Slack-Fractions, ap" w:eastAsia="Liberation Serif" w:hAnsi="Slack-Lato, Slack-Fractions, ap" w:cs="Liberation Serif"/>
          <w:b/>
          <w:bCs/>
          <w:color w:val="1D1C1D"/>
          <w:sz w:val="28"/>
          <w:szCs w:val="28"/>
          <w:lang w:val="en-US"/>
        </w:rPr>
        <w:t>Nomthendeleko Motha</w:t>
      </w:r>
    </w:p>
    <w:p w:rsidR="003A4AEC" w:rsidRDefault="003511D6">
      <w:pPr>
        <w:pStyle w:val="Standarduser"/>
        <w:jc w:val="center"/>
      </w:pPr>
      <w:r>
        <w:rPr>
          <w:rFonts w:ascii="inherit" w:eastAsia="Liberation Serif" w:hAnsi="inherit" w:cs="Liberation Serif"/>
          <w:color w:val="111111"/>
          <w:sz w:val="20"/>
          <w:szCs w:val="20"/>
        </w:rPr>
        <w:t>(UWC, Cape Town</w:t>
      </w:r>
      <w:r>
        <w:rPr>
          <w:rFonts w:ascii="Liberation Serif" w:eastAsia="Liberation Serif" w:hAnsi="Liberation Serif" w:cs="Liberation Serif"/>
          <w:sz w:val="20"/>
          <w:szCs w:val="20"/>
        </w:rPr>
        <w:t>)</w:t>
      </w:r>
    </w:p>
    <w:p w:rsidR="003A4AEC" w:rsidRDefault="003A4AEC">
      <w:pPr>
        <w:pStyle w:val="Standarduser"/>
        <w:jc w:val="center"/>
        <w:rPr>
          <w:rFonts w:ascii="Liberation Serif" w:eastAsia="Liberation Serif" w:hAnsi="Liberation Serif" w:cs="Liberation Serif"/>
          <w:sz w:val="20"/>
          <w:szCs w:val="20"/>
        </w:rPr>
      </w:pPr>
    </w:p>
    <w:p w:rsidR="003A4AEC" w:rsidRDefault="003511D6">
      <w:pPr>
        <w:pStyle w:val="Standarduser"/>
        <w:jc w:val="center"/>
        <w:rPr>
          <w:rFonts w:ascii="Slack-Lato, Slack-Fractions, ap" w:eastAsia="Times New Roman" w:hAnsi="Slack-Lato, Slack-Fractions, ap" w:cs="Times New Roman"/>
          <w:b/>
          <w:bCs/>
          <w:color w:val="1D1C1D"/>
          <w:sz w:val="28"/>
          <w:szCs w:val="28"/>
        </w:rPr>
      </w:pPr>
      <w:r>
        <w:rPr>
          <w:rFonts w:ascii="Slack-Lato, Slack-Fractions, ap" w:eastAsia="Times New Roman" w:hAnsi="Slack-Lato, Slack-Fractions, ap" w:cs="Times New Roman"/>
          <w:b/>
          <w:bCs/>
          <w:color w:val="1D1C1D"/>
          <w:sz w:val="28"/>
          <w:szCs w:val="28"/>
        </w:rPr>
        <w:t>Leveraging the synergies between next-generation surveys with the SKA and LSST</w:t>
      </w:r>
    </w:p>
    <w:p w:rsidR="003A4AEC" w:rsidRDefault="003A4AEC">
      <w:pPr>
        <w:pStyle w:val="Textbodyuser"/>
        <w:rPr>
          <w:rFonts w:ascii="Liberation Serif" w:eastAsia="Liberation Serif" w:hAnsi="Liberation Serif" w:cs="Liberation Serif"/>
          <w:lang w:val="en-US"/>
        </w:rPr>
      </w:pPr>
    </w:p>
    <w:p w:rsidR="003A4AEC" w:rsidRDefault="003511D6">
      <w:pPr>
        <w:pStyle w:val="Textbodyuser"/>
        <w:jc w:val="both"/>
        <w:rPr>
          <w:rFonts w:ascii="Slack-Lato, Slack-Fractions, ap" w:eastAsia="Liberation Serif" w:hAnsi="Slack-Lato, Slack-Fractions, ap" w:cs="Liberation Serif"/>
          <w:color w:val="1D1C1D"/>
          <w:lang w:val="en-US"/>
        </w:rPr>
      </w:pPr>
      <w:r>
        <w:rPr>
          <w:rFonts w:ascii="Slack-Lato, Slack-Fractions, ap" w:eastAsia="Liberation Serif" w:hAnsi="Slack-Lato, Slack-Fractions, ap" w:cs="Liberation Serif"/>
          <w:color w:val="1D1C1D"/>
          <w:lang w:val="en-US"/>
        </w:rPr>
        <w:t>Next-generation radio surveys from the Square Kilometre Array (SKA) mid-frequency telescope and its precursors will observe the universe with high spectral precision. The 21-cm</w:t>
      </w:r>
      <w:r>
        <w:rPr>
          <w:rFonts w:ascii="Slack-Lato, Slack-Fractions, ap" w:eastAsia="Liberation Serif" w:hAnsi="Slack-Lato, Slack-Fractions, ap" w:cs="Liberation Serif"/>
          <w:color w:val="1D1C1D"/>
          <w:lang w:val="en-US"/>
        </w:rPr>
        <w:t xml:space="preserve"> neutral hydrogen (HI) emission line detected from these surveys is ideal for obtaining more accurate constraints on cosmological parameters. However, the HI line is intrinsically faint and difficult to detect at high redshift. In 2017, Harrison, Lochner, </w:t>
      </w:r>
      <w:r>
        <w:rPr>
          <w:rFonts w:ascii="Slack-Lato, Slack-Fractions, ap" w:eastAsia="Liberation Serif" w:hAnsi="Slack-Lato, Slack-Fractions, ap" w:cs="Liberation Serif"/>
          <w:color w:val="1D1C1D"/>
          <w:lang w:val="en-US"/>
        </w:rPr>
        <w:t>and Brown developed a Bayesian technique to estimate the redshift from a radio spectrum by fitting a standard model to the HI emission. We propose an extension of this work by introducing a new and realistic model of the HI line, along with incorporating p</w:t>
      </w:r>
      <w:r>
        <w:rPr>
          <w:rFonts w:ascii="Slack-Lato, Slack-Fractions, ap" w:eastAsia="Liberation Serif" w:hAnsi="Slack-Lato, Slack-Fractions, ap" w:cs="Liberation Serif"/>
          <w:color w:val="1D1C1D"/>
          <w:lang w:val="en-US"/>
        </w:rPr>
        <w:t>hotometric redshift, and spatial information from optical surveys such as the Vera C. Rubin Observatory’s Legacy Survey of Space and Time (LSST). In this talk, we will explore the methods used to optimise scientific gains by integrating data from instrumen</w:t>
      </w:r>
      <w:r>
        <w:rPr>
          <w:rFonts w:ascii="Slack-Lato, Slack-Fractions, ap" w:eastAsia="Liberation Serif" w:hAnsi="Slack-Lato, Slack-Fractions, ap" w:cs="Liberation Serif"/>
          <w:color w:val="1D1C1D"/>
          <w:lang w:val="en-US"/>
        </w:rPr>
        <w:t>ts such as the SKA and LSST.</w:t>
      </w:r>
    </w:p>
    <w:p w:rsidR="003A4AEC" w:rsidRDefault="003511D6">
      <w:pPr>
        <w:pStyle w:val="Textbodyuser"/>
        <w:jc w:val="both"/>
        <w:rPr>
          <w:rFonts w:ascii="Liberation Serif" w:eastAsia="Liberation Serif" w:hAnsi="Liberation Serif" w:cs="Liberation Serif"/>
          <w:lang w:val="en-US"/>
        </w:rPr>
      </w:pPr>
      <w:r>
        <w:rPr>
          <w:rFonts w:ascii="Liberation Serif" w:eastAsia="Liberation Serif" w:hAnsi="Liberation Serif" w:cs="Liberation Serif"/>
          <w:lang w:val="en-US"/>
        </w:rPr>
        <w:t xml:space="preserve"> </w:t>
      </w:r>
      <w:r>
        <w:rPr>
          <w:rFonts w:ascii="Liberation Serif" w:eastAsia="Liberation Serif" w:hAnsi="Liberation Serif" w:cs="Liberation Serif"/>
          <w:lang w:val="en-US"/>
        </w:rPr>
        <w:br/>
      </w:r>
    </w:p>
    <w:p w:rsidR="003A4AEC" w:rsidRDefault="003A4AEC">
      <w:pPr>
        <w:pStyle w:val="Standarduser"/>
        <w:jc w:val="both"/>
        <w:rPr>
          <w:lang w:val="pl-PL"/>
        </w:rPr>
      </w:pPr>
    </w:p>
    <w:p w:rsidR="003A4AEC" w:rsidRDefault="003511D6">
      <w:pPr>
        <w:pStyle w:val="Textbodyuser"/>
      </w:pPr>
      <w:r>
        <w:rPr>
          <w:lang w:val="en-US"/>
        </w:rPr>
        <w:t>Serdecznie zapraszam,</w:t>
      </w:r>
      <w:r>
        <w:rPr>
          <w:lang w:val="en-US"/>
        </w:rPr>
        <w:br/>
      </w:r>
      <w:r>
        <w:rPr>
          <w:lang w:val="en-US"/>
        </w:rPr>
        <w:t>Margherita Grespan</w:t>
      </w:r>
      <w:r>
        <w:rPr>
          <w:lang w:val="en-US"/>
        </w:rPr>
        <w:t>, on behalf of the SOC</w:t>
      </w:r>
    </w:p>
    <w:sectPr w:rsidR="003A4AEC">
      <w:pgSz w:w="11906" w:h="16838"/>
      <w:pgMar w:top="1133" w:right="1133" w:bottom="1133" w:left="113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1D6" w:rsidRDefault="003511D6">
      <w:r>
        <w:separator/>
      </w:r>
    </w:p>
  </w:endnote>
  <w:endnote w:type="continuationSeparator" w:id="0">
    <w:p w:rsidR="003511D6" w:rsidRDefault="0035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imbus Roman No9 L">
    <w:altName w:val="Times New Roman"/>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Liberation Sans">
    <w:charset w:val="00"/>
    <w:family w:val="auto"/>
    <w:pitch w:val="variable"/>
  </w:font>
  <w:font w:name="Arimo">
    <w:charset w:val="00"/>
    <w:family w:val="auto"/>
    <w:pitch w:val="variable"/>
  </w:font>
  <w:font w:name="Courier New">
    <w:panose1 w:val="02070309020205020404"/>
    <w:charset w:val="EE"/>
    <w:family w:val="modern"/>
    <w:pitch w:val="fixed"/>
    <w:sig w:usb0="E0002EFF" w:usb1="C0007843" w:usb2="00000009" w:usb3="00000000" w:csb0="000001FF" w:csb1="00000000"/>
  </w:font>
  <w:font w:name="Liberation Mono">
    <w:charset w:val="00"/>
    <w:family w:val="auto"/>
    <w:pitch w:val="variable"/>
  </w:font>
  <w:font w:name="Liberation Serif">
    <w:altName w:val="Times New Roman"/>
    <w:charset w:val="00"/>
    <w:family w:val="auto"/>
    <w:pitch w:val="variable"/>
  </w:font>
  <w:font w:name="Slack-Lato, Slack-Fractions, ap">
    <w:altName w:val="Times New Roman"/>
    <w:charset w:val="00"/>
    <w:family w:val="auto"/>
    <w:pitch w:val="default"/>
  </w:font>
  <w:font w:name="inherit">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1D6" w:rsidRDefault="003511D6">
      <w:r>
        <w:rPr>
          <w:color w:val="000000"/>
        </w:rPr>
        <w:separator/>
      </w:r>
    </w:p>
  </w:footnote>
  <w:footnote w:type="continuationSeparator" w:id="0">
    <w:p w:rsidR="003511D6" w:rsidRDefault="00351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863A7"/>
    <w:multiLevelType w:val="multilevel"/>
    <w:tmpl w:val="91B42B74"/>
    <w:styleLink w:val="NoList"/>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3A4AEC"/>
    <w:rsid w:val="003511D6"/>
    <w:rsid w:val="003A4AEC"/>
    <w:rsid w:val="00F164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B3A5AB-3C6B-477A-8555-EBBB3395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imbus Roman No9 L" w:eastAsia="Nimbus Roman No9 L" w:hAnsi="Nimbus Roman No9 L" w:cs="Nimbus Roman No9 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Heading"/>
    <w:next w:val="Textbodyuser"/>
    <w:pPr>
      <w:keepNext w:val="0"/>
      <w:spacing w:before="0" w:after="0"/>
      <w:outlineLvl w:val="0"/>
    </w:pPr>
    <w:rPr>
      <w:rFonts w:ascii="Nimbus Roman No9 L" w:eastAsia="Nimbus Roman No9 L" w:hAnsi="Nimbus Roman No9 L" w:cs="Nimbus Roman No9 L"/>
      <w:b/>
      <w:bCs/>
      <w:sz w:val="24"/>
      <w:szCs w:val="24"/>
    </w:rPr>
  </w:style>
  <w:style w:type="paragraph" w:styleId="Nagwek2">
    <w:name w:val="heading 2"/>
    <w:basedOn w:val="Heading"/>
    <w:next w:val="Textbodyuser"/>
    <w:pPr>
      <w:keepNext w:val="0"/>
      <w:spacing w:before="200"/>
      <w:outlineLvl w:val="1"/>
    </w:pPr>
    <w:rPr>
      <w:rFonts w:ascii="Nimbus Roman No9 L" w:eastAsia="Nimbus Roman No9 L" w:hAnsi="Nimbus Roman No9 L" w:cs="Nimbus Roman No9 L"/>
      <w:b/>
      <w:bCs/>
      <w:sz w:val="24"/>
      <w:szCs w:val="24"/>
    </w:rPr>
  </w:style>
  <w:style w:type="paragraph" w:styleId="Nagwek3">
    <w:name w:val="heading 3"/>
    <w:basedOn w:val="Heading"/>
    <w:next w:val="Textbodyuser"/>
    <w:pPr>
      <w:keepNext w:val="0"/>
      <w:spacing w:before="140"/>
      <w:outlineLvl w:val="2"/>
    </w:pPr>
    <w:rPr>
      <w:rFonts w:ascii="Nimbus Roman No9 L" w:eastAsia="Nimbus Roman No9 L" w:hAnsi="Nimbus Roman No9 L" w:cs="Nimbus Roman No9 L"/>
      <w:sz w:val="24"/>
      <w:szCs w:val="24"/>
    </w:rPr>
  </w:style>
  <w:style w:type="paragraph" w:styleId="Nagwek4">
    <w:name w:val="heading 4"/>
    <w:basedOn w:val="Heading"/>
    <w:next w:val="Textbodyuser"/>
    <w:pPr>
      <w:keepNext w:val="0"/>
      <w:spacing w:before="120"/>
      <w:outlineLvl w:val="3"/>
    </w:pPr>
    <w:rPr>
      <w:rFonts w:ascii="Nimbus Roman No9 L" w:eastAsia="Nimbus Roman No9 L" w:hAnsi="Nimbus Roman No9 L" w:cs="Nimbus Roman No9 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user"/>
    <w:next w:val="Textbodyuser"/>
    <w:pPr>
      <w:keepNext/>
      <w:spacing w:before="239" w:after="120"/>
    </w:pPr>
    <w:rPr>
      <w:rFonts w:ascii="Liberation Sans" w:eastAsia="Liberation Sans" w:hAnsi="Liberation Sans" w:cs="Liberation Sans"/>
      <w:sz w:val="28"/>
      <w:szCs w:val="28"/>
      <w:lang w:val="pl-PL"/>
    </w:rPr>
  </w:style>
  <w:style w:type="paragraph" w:customStyle="1" w:styleId="Textbody">
    <w:name w:val="Text body"/>
    <w:basedOn w:val="Standard"/>
    <w:pPr>
      <w:spacing w:after="140" w:line="276" w:lineRule="auto"/>
    </w:pPr>
  </w:style>
  <w:style w:type="paragraph" w:styleId="Lista">
    <w:name w:val="List"/>
    <w:basedOn w:val="Textbodyuser"/>
    <w:rPr>
      <w:rFonts w:cs="Arimo"/>
    </w:rPr>
  </w:style>
  <w:style w:type="paragraph" w:styleId="Legenda">
    <w:name w:val="caption"/>
    <w:basedOn w:val="Standarduser"/>
    <w:pPr>
      <w:spacing w:before="120" w:after="120"/>
    </w:pPr>
    <w:rPr>
      <w:i/>
      <w:iCs/>
      <w:lang w:val="pl-PL"/>
    </w:rPr>
  </w:style>
  <w:style w:type="paragraph" w:customStyle="1" w:styleId="Index">
    <w:name w:val="Index"/>
    <w:basedOn w:val="Standarduser"/>
    <w:pPr>
      <w:suppressLineNumbers/>
    </w:pPr>
    <w:rPr>
      <w:rFonts w:cs="Arimo"/>
    </w:rPr>
  </w:style>
  <w:style w:type="paragraph" w:customStyle="1" w:styleId="Standarduser">
    <w:name w:val="Standard (user)"/>
    <w:rPr>
      <w:lang w:val="en-US"/>
    </w:rPr>
  </w:style>
  <w:style w:type="paragraph" w:customStyle="1" w:styleId="Textbodyuser">
    <w:name w:val="Text body (user)"/>
    <w:basedOn w:val="Standarduser"/>
    <w:pPr>
      <w:spacing w:after="140" w:line="288" w:lineRule="auto"/>
    </w:pPr>
    <w:rPr>
      <w:lang w:val="pl-PL"/>
    </w:rPr>
  </w:style>
  <w:style w:type="paragraph" w:customStyle="1" w:styleId="ArrowheadList">
    <w:name w:val="Arrowhead List"/>
    <w:next w:val="Standarduser"/>
    <w:pPr>
      <w:ind w:left="720" w:hanging="431"/>
    </w:pPr>
  </w:style>
  <w:style w:type="paragraph" w:styleId="Tekstblokowy">
    <w:name w:val="Block Text"/>
    <w:basedOn w:val="Standarduser"/>
    <w:next w:val="Standarduser"/>
    <w:pPr>
      <w:spacing w:after="120"/>
      <w:ind w:left="1440" w:right="1440"/>
    </w:pPr>
  </w:style>
  <w:style w:type="paragraph" w:customStyle="1" w:styleId="BoxList">
    <w:name w:val="Box List"/>
    <w:next w:val="Standarduser"/>
    <w:pPr>
      <w:ind w:left="720" w:hanging="431"/>
    </w:pPr>
  </w:style>
  <w:style w:type="paragraph" w:customStyle="1" w:styleId="BulletList">
    <w:name w:val="Bullet List"/>
    <w:next w:val="Standarduser"/>
    <w:pPr>
      <w:ind w:left="720" w:hanging="431"/>
    </w:pPr>
  </w:style>
  <w:style w:type="paragraph" w:customStyle="1" w:styleId="ChapterHeading">
    <w:name w:val="Chapter Heading"/>
    <w:basedOn w:val="NumberedHeading1"/>
    <w:next w:val="Standarduser"/>
    <w:pPr>
      <w:tabs>
        <w:tab w:val="clear" w:pos="431"/>
        <w:tab w:val="left" w:pos="1584"/>
      </w:tabs>
    </w:pPr>
  </w:style>
  <w:style w:type="paragraph" w:customStyle="1" w:styleId="NumberedHeading1">
    <w:name w:val="Numbered Heading 1"/>
    <w:basedOn w:val="Nagwek1"/>
    <w:next w:val="Standarduser"/>
    <w:pPr>
      <w:tabs>
        <w:tab w:val="left" w:pos="431"/>
      </w:tabs>
    </w:pPr>
    <w:rPr>
      <w:b w:val="0"/>
      <w:bCs w:val="0"/>
    </w:rPr>
  </w:style>
  <w:style w:type="paragraph" w:customStyle="1" w:styleId="Contents1">
    <w:name w:val="Contents 1"/>
    <w:basedOn w:val="Standarduser"/>
    <w:next w:val="Standarduser"/>
    <w:pPr>
      <w:ind w:left="720" w:hanging="431"/>
    </w:pPr>
  </w:style>
  <w:style w:type="paragraph" w:customStyle="1" w:styleId="Contents2">
    <w:name w:val="Contents 2"/>
    <w:basedOn w:val="Standarduser"/>
    <w:next w:val="Standarduser"/>
    <w:pPr>
      <w:ind w:left="1440" w:hanging="431"/>
    </w:pPr>
  </w:style>
  <w:style w:type="paragraph" w:customStyle="1" w:styleId="Contents3">
    <w:name w:val="Contents 3"/>
    <w:basedOn w:val="Standarduser"/>
    <w:next w:val="Standarduser"/>
    <w:pPr>
      <w:ind w:left="2160" w:hanging="431"/>
    </w:pPr>
  </w:style>
  <w:style w:type="paragraph" w:customStyle="1" w:styleId="Contents4">
    <w:name w:val="Contents 4"/>
    <w:basedOn w:val="Standarduser"/>
    <w:next w:val="Standarduser"/>
    <w:pPr>
      <w:ind w:left="2880" w:hanging="431"/>
    </w:pPr>
  </w:style>
  <w:style w:type="paragraph" w:customStyle="1" w:styleId="ContentsHeader">
    <w:name w:val="Contents Header"/>
    <w:basedOn w:val="Standarduser"/>
    <w:next w:val="Standarduser"/>
    <w:pPr>
      <w:spacing w:before="240" w:after="120"/>
      <w:jc w:val="center"/>
    </w:pPr>
    <w:rPr>
      <w:rFonts w:ascii="Liberation Sans" w:eastAsia="Liberation Sans" w:hAnsi="Liberation Sans" w:cs="Liberation Sans"/>
      <w:b/>
      <w:bCs/>
      <w:sz w:val="32"/>
      <w:szCs w:val="32"/>
    </w:rPr>
  </w:style>
  <w:style w:type="paragraph" w:customStyle="1" w:styleId="DashedList">
    <w:name w:val="Dashed List"/>
    <w:next w:val="Standarduser"/>
    <w:pPr>
      <w:ind w:left="720" w:hanging="431"/>
    </w:pPr>
  </w:style>
  <w:style w:type="paragraph" w:customStyle="1" w:styleId="DiamondList">
    <w:name w:val="Diamond List"/>
    <w:next w:val="Standarduser"/>
    <w:pPr>
      <w:ind w:left="720" w:hanging="431"/>
    </w:pPr>
  </w:style>
  <w:style w:type="paragraph" w:customStyle="1" w:styleId="Endnote">
    <w:name w:val="Endnote"/>
    <w:basedOn w:val="Standarduser"/>
    <w:next w:val="Standarduser"/>
  </w:style>
  <w:style w:type="paragraph" w:customStyle="1" w:styleId="Footnote">
    <w:name w:val="Footnote"/>
    <w:basedOn w:val="Standarduser"/>
    <w:next w:val="Standarduser"/>
    <w:rPr>
      <w:sz w:val="20"/>
      <w:szCs w:val="20"/>
    </w:rPr>
  </w:style>
  <w:style w:type="paragraph" w:customStyle="1" w:styleId="HandList">
    <w:name w:val="Hand List"/>
    <w:next w:val="Standarduser"/>
    <w:pPr>
      <w:ind w:left="720" w:hanging="431"/>
    </w:pPr>
  </w:style>
  <w:style w:type="paragraph" w:customStyle="1" w:styleId="HeartList">
    <w:name w:val="Heart List"/>
    <w:next w:val="Standarduser"/>
    <w:pPr>
      <w:ind w:left="720" w:hanging="431"/>
    </w:pPr>
  </w:style>
  <w:style w:type="paragraph" w:customStyle="1" w:styleId="ImpliesList">
    <w:name w:val="Implies List"/>
    <w:next w:val="Standarduser"/>
    <w:pPr>
      <w:ind w:left="720" w:hanging="431"/>
    </w:pPr>
  </w:style>
  <w:style w:type="paragraph" w:customStyle="1" w:styleId="LowerCaseList">
    <w:name w:val="Lower Case List"/>
    <w:basedOn w:val="NumberedList"/>
    <w:next w:val="Standarduser"/>
  </w:style>
  <w:style w:type="paragraph" w:customStyle="1" w:styleId="NumberedList">
    <w:name w:val="Numbered List"/>
    <w:next w:val="Standarduser"/>
    <w:pPr>
      <w:ind w:left="720" w:hanging="431"/>
    </w:pPr>
  </w:style>
  <w:style w:type="paragraph" w:customStyle="1" w:styleId="LowerRomanList">
    <w:name w:val="Lower Roman List"/>
    <w:basedOn w:val="Standarduser"/>
    <w:next w:val="Standarduser"/>
    <w:pPr>
      <w:ind w:left="720" w:hanging="431"/>
    </w:pPr>
  </w:style>
  <w:style w:type="paragraph" w:customStyle="1" w:styleId="NumberedHeading2">
    <w:name w:val="Numbered Heading 2"/>
    <w:basedOn w:val="Nagwek2"/>
    <w:next w:val="Standarduser"/>
    <w:pPr>
      <w:tabs>
        <w:tab w:val="left" w:pos="431"/>
      </w:tabs>
      <w:spacing w:before="0" w:after="0"/>
    </w:pPr>
    <w:rPr>
      <w:b w:val="0"/>
      <w:bCs w:val="0"/>
    </w:rPr>
  </w:style>
  <w:style w:type="paragraph" w:customStyle="1" w:styleId="NumberedHeading3">
    <w:name w:val="Numbered Heading 3"/>
    <w:basedOn w:val="Nagwek3"/>
    <w:next w:val="Standarduser"/>
    <w:pPr>
      <w:tabs>
        <w:tab w:val="left" w:pos="431"/>
      </w:tabs>
      <w:spacing w:before="0" w:after="0"/>
    </w:pPr>
  </w:style>
  <w:style w:type="paragraph" w:styleId="Zwykytekst">
    <w:name w:val="Plain Text"/>
    <w:basedOn w:val="Standarduser"/>
    <w:next w:val="Standarduser"/>
    <w:rPr>
      <w:rFonts w:ascii="Courier New" w:eastAsia="Courier New" w:hAnsi="Courier New" w:cs="Courier New"/>
    </w:rPr>
  </w:style>
  <w:style w:type="paragraph" w:customStyle="1" w:styleId="PreformattedText">
    <w:name w:val="Preformatted Text"/>
    <w:basedOn w:val="Standarduser"/>
    <w:rPr>
      <w:rFonts w:ascii="Liberation Mono" w:eastAsia="Liberation Mono" w:hAnsi="Liberation Mono" w:cs="Liberation Mono"/>
      <w:sz w:val="20"/>
      <w:szCs w:val="20"/>
      <w:lang w:val="pl-PL"/>
    </w:rPr>
  </w:style>
  <w:style w:type="paragraph" w:customStyle="1" w:styleId="Quotations">
    <w:name w:val="Quotations"/>
    <w:basedOn w:val="Standarduser"/>
    <w:pPr>
      <w:spacing w:after="282"/>
      <w:ind w:left="566" w:right="566"/>
    </w:pPr>
    <w:rPr>
      <w:lang w:val="pl-PL"/>
    </w:rPr>
  </w:style>
  <w:style w:type="paragraph" w:customStyle="1" w:styleId="SPIEbodytext">
    <w:name w:val="SPIE body text"/>
    <w:basedOn w:val="Standarduser"/>
    <w:pPr>
      <w:spacing w:after="120"/>
      <w:jc w:val="both"/>
    </w:pPr>
    <w:rPr>
      <w:lang w:val="pl-PL"/>
    </w:rPr>
  </w:style>
  <w:style w:type="paragraph" w:customStyle="1" w:styleId="SectionHeading">
    <w:name w:val="Section Heading"/>
    <w:basedOn w:val="NumberedHeading1"/>
    <w:next w:val="Standarduser"/>
    <w:pPr>
      <w:tabs>
        <w:tab w:val="clear" w:pos="431"/>
        <w:tab w:val="left" w:pos="1584"/>
      </w:tabs>
    </w:pPr>
  </w:style>
  <w:style w:type="paragraph" w:customStyle="1" w:styleId="SquareList">
    <w:name w:val="Square List"/>
    <w:next w:val="Standarduser"/>
    <w:pPr>
      <w:ind w:left="720" w:hanging="431"/>
    </w:pPr>
  </w:style>
  <w:style w:type="paragraph" w:customStyle="1" w:styleId="StarList">
    <w:name w:val="Star List"/>
    <w:next w:val="Standarduser"/>
    <w:pPr>
      <w:ind w:left="720" w:hanging="431"/>
    </w:pPr>
  </w:style>
  <w:style w:type="paragraph" w:styleId="Podtytu">
    <w:name w:val="Subtitle"/>
    <w:basedOn w:val="Heading"/>
    <w:next w:val="Textbodyuser"/>
    <w:pPr>
      <w:keepNext w:val="0"/>
      <w:spacing w:before="60"/>
      <w:jc w:val="center"/>
    </w:pPr>
    <w:rPr>
      <w:rFonts w:ascii="Nimbus Roman No9 L" w:eastAsia="Nimbus Roman No9 L" w:hAnsi="Nimbus Roman No9 L" w:cs="Nimbus Roman No9 L"/>
      <w:i/>
      <w:iCs/>
      <w:sz w:val="36"/>
      <w:szCs w:val="36"/>
    </w:rPr>
  </w:style>
  <w:style w:type="paragraph" w:customStyle="1" w:styleId="TickList">
    <w:name w:val="Tick List"/>
    <w:next w:val="Standarduser"/>
    <w:pPr>
      <w:ind w:left="720" w:hanging="431"/>
    </w:pPr>
  </w:style>
  <w:style w:type="paragraph" w:styleId="Tytu">
    <w:name w:val="Title"/>
    <w:basedOn w:val="Heading"/>
    <w:next w:val="Podtytu"/>
    <w:pPr>
      <w:keepNext w:val="0"/>
      <w:spacing w:before="0" w:after="0"/>
      <w:jc w:val="center"/>
    </w:pPr>
    <w:rPr>
      <w:rFonts w:ascii="Nimbus Roman No9 L" w:eastAsia="Nimbus Roman No9 L" w:hAnsi="Nimbus Roman No9 L" w:cs="Nimbus Roman No9 L"/>
      <w:b/>
      <w:bCs/>
      <w:sz w:val="56"/>
      <w:szCs w:val="56"/>
    </w:rPr>
  </w:style>
  <w:style w:type="paragraph" w:customStyle="1" w:styleId="TriangleList">
    <w:name w:val="Triangle List"/>
    <w:next w:val="Standarduser"/>
    <w:pPr>
      <w:ind w:left="720" w:hanging="431"/>
    </w:pPr>
  </w:style>
  <w:style w:type="paragraph" w:customStyle="1" w:styleId="UpperCaseList">
    <w:name w:val="Upper Case List"/>
    <w:basedOn w:val="NumberedList"/>
    <w:next w:val="Standarduser"/>
  </w:style>
  <w:style w:type="paragraph" w:customStyle="1" w:styleId="UpperRomanList">
    <w:name w:val="Upper Roman List"/>
    <w:basedOn w:val="NumberedList"/>
    <w:next w:val="Standarduser"/>
  </w:style>
  <w:style w:type="character" w:customStyle="1" w:styleId="EndnoteSymbol">
    <w:name w:val="Endnote Symbol"/>
    <w:rPr>
      <w:position w:val="0"/>
      <w:sz w:val="20"/>
      <w:szCs w:val="20"/>
      <w:vertAlign w:val="superscript"/>
    </w:rPr>
  </w:style>
  <w:style w:type="character" w:customStyle="1" w:styleId="FootnoteSymbol">
    <w:name w:val="Footnote Symbol"/>
    <w:rPr>
      <w:position w:val="0"/>
      <w:sz w:val="20"/>
      <w:szCs w:val="20"/>
      <w:vertAlign w:val="superscript"/>
    </w:rPr>
  </w:style>
  <w:style w:type="character" w:customStyle="1" w:styleId="Internetlinktext">
    <w:name w:val="Internet link_text"/>
  </w:style>
  <w:style w:type="character" w:customStyle="1" w:styleId="StrongEmphasistext">
    <w:name w:val="Strong Emphasis_text"/>
    <w:rPr>
      <w:b/>
      <w:bCs/>
    </w:rPr>
  </w:style>
  <w:style w:type="character" w:customStyle="1" w:styleId="Internetlink">
    <w:name w:val="Internet link"/>
    <w:rPr>
      <w:color w:val="000080"/>
      <w:u w:val="single"/>
    </w:rPr>
  </w:style>
  <w:style w:type="numbering" w:customStyle="1" w:styleId="NoList">
    <w:name w:val="No List"/>
    <w:basedOn w:val="Bezlisty"/>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et.goto.com/NCBJmeetings/seminarium-astrofizycz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1216</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2</cp:revision>
  <dcterms:created xsi:type="dcterms:W3CDTF">2024-02-02T07:45:00Z</dcterms:created>
  <dcterms:modified xsi:type="dcterms:W3CDTF">2024-02-02T07:45:00Z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Narodowe Centrum Badań Jądrowych</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